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A" w:rsidRPr="00940B6A" w:rsidRDefault="00940B6A" w:rsidP="00940B6A">
      <w:pPr>
        <w:spacing w:after="0"/>
        <w:jc w:val="center"/>
      </w:pPr>
      <w:r w:rsidRPr="00940B6A">
        <w:t>Разъяснение положений</w:t>
      </w:r>
    </w:p>
    <w:p w:rsidR="00940B6A" w:rsidRPr="00940B6A" w:rsidRDefault="00940B6A" w:rsidP="00940B6A">
      <w:pPr>
        <w:spacing w:after="0"/>
        <w:jc w:val="center"/>
        <w:rPr>
          <w:color w:val="000000"/>
        </w:rPr>
      </w:pPr>
      <w:r w:rsidRPr="00940B6A">
        <w:t xml:space="preserve"> документации об аукционе в электронной форме</w:t>
      </w:r>
      <w:r w:rsidRPr="00940B6A">
        <w:rPr>
          <w:color w:val="000000"/>
        </w:rPr>
        <w:t xml:space="preserve"> </w:t>
      </w:r>
      <w:r w:rsidRPr="00940B6A">
        <w:t xml:space="preserve"> №18730000581</w:t>
      </w:r>
      <w:r w:rsidR="000F115C">
        <w:t>6</w:t>
      </w:r>
      <w:r w:rsidRPr="00940B6A">
        <w:t>000</w:t>
      </w:r>
      <w:r w:rsidR="000F115C">
        <w:t>101</w:t>
      </w:r>
      <w:r w:rsidRPr="00940B6A">
        <w:t xml:space="preserve"> </w:t>
      </w:r>
      <w:r w:rsidRPr="00940B6A">
        <w:rPr>
          <w:color w:val="000000"/>
        </w:rPr>
        <w:t xml:space="preserve">на право заключения муниципального  контракта на </w:t>
      </w:r>
      <w:r w:rsidR="000F115C">
        <w:rPr>
          <w:color w:val="000000"/>
        </w:rPr>
        <w:t xml:space="preserve">выполнение работ по устройству тротуара по </w:t>
      </w:r>
      <w:proofErr w:type="spellStart"/>
      <w:r w:rsidR="000F115C">
        <w:rPr>
          <w:color w:val="000000"/>
        </w:rPr>
        <w:t>ул</w:t>
      </w:r>
      <w:proofErr w:type="gramStart"/>
      <w:r w:rsidR="000F115C">
        <w:rPr>
          <w:color w:val="000000"/>
        </w:rPr>
        <w:t>.Ш</w:t>
      </w:r>
      <w:proofErr w:type="gramEnd"/>
      <w:r w:rsidR="000F115C">
        <w:rPr>
          <w:color w:val="000000"/>
        </w:rPr>
        <w:t>ирокая</w:t>
      </w:r>
      <w:proofErr w:type="spellEnd"/>
      <w:r w:rsidR="000F115C">
        <w:rPr>
          <w:color w:val="000000"/>
        </w:rPr>
        <w:t xml:space="preserve"> в городе </w:t>
      </w:r>
      <w:proofErr w:type="spellStart"/>
      <w:r w:rsidR="000F115C">
        <w:rPr>
          <w:color w:val="000000"/>
        </w:rPr>
        <w:t>Югорске</w:t>
      </w:r>
      <w:proofErr w:type="spellEnd"/>
      <w:r w:rsidR="000F115C">
        <w:rPr>
          <w:color w:val="000000"/>
        </w:rPr>
        <w:t xml:space="preserve"> </w:t>
      </w:r>
    </w:p>
    <w:p w:rsidR="00940B6A" w:rsidRPr="00940B6A" w:rsidRDefault="00940B6A" w:rsidP="00940B6A">
      <w:pPr>
        <w:spacing w:after="0"/>
        <w:jc w:val="center"/>
      </w:pPr>
    </w:p>
    <w:p w:rsidR="00940B6A" w:rsidRPr="00940B6A" w:rsidRDefault="00940B6A" w:rsidP="00940B6A">
      <w:pPr>
        <w:snapToGrid w:val="0"/>
        <w:spacing w:after="0"/>
      </w:pPr>
      <w:r w:rsidRPr="00940B6A">
        <w:t xml:space="preserve">      1.  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940B6A">
        <w:t>Югорска</w:t>
      </w:r>
      <w:proofErr w:type="spellEnd"/>
      <w:r w:rsidRPr="00940B6A">
        <w:t>.</w:t>
      </w:r>
    </w:p>
    <w:p w:rsidR="00940B6A" w:rsidRPr="00940B6A" w:rsidRDefault="00940B6A" w:rsidP="00940B6A">
      <w:pPr>
        <w:snapToGrid w:val="0"/>
        <w:spacing w:after="0"/>
      </w:pPr>
      <w:r w:rsidRPr="00940B6A">
        <w:t xml:space="preserve">Место нахождения: Ханты-Мансийский автономный округ - Югра, Тюменская область, г. </w:t>
      </w:r>
      <w:proofErr w:type="spellStart"/>
      <w:r w:rsidRPr="00940B6A">
        <w:t>Югорск</w:t>
      </w:r>
      <w:proofErr w:type="spellEnd"/>
      <w:r w:rsidRPr="00940B6A">
        <w:t>.</w:t>
      </w:r>
    </w:p>
    <w:p w:rsidR="00940B6A" w:rsidRPr="00940B6A" w:rsidRDefault="00940B6A" w:rsidP="00940B6A">
      <w:pPr>
        <w:snapToGrid w:val="0"/>
        <w:spacing w:after="0"/>
      </w:pPr>
      <w:r w:rsidRPr="00940B6A">
        <w:t xml:space="preserve">Почтовый адрес: 628260, Ханты-Мансийский автономный округ - Югра, Тюменская область, г. </w:t>
      </w:r>
      <w:proofErr w:type="spellStart"/>
      <w:r w:rsidRPr="00940B6A">
        <w:t>Югорск</w:t>
      </w:r>
      <w:proofErr w:type="spellEnd"/>
      <w:r w:rsidRPr="00940B6A">
        <w:t>, ул. Механизаторов, 22.</w:t>
      </w:r>
    </w:p>
    <w:p w:rsidR="00940B6A" w:rsidRPr="00940B6A" w:rsidRDefault="00940B6A" w:rsidP="00940B6A">
      <w:pPr>
        <w:snapToGrid w:val="0"/>
        <w:spacing w:after="0"/>
      </w:pPr>
      <w:r w:rsidRPr="00940B6A">
        <w:t xml:space="preserve">Адрес электронной почты: </w:t>
      </w:r>
      <w:proofErr w:type="gramStart"/>
      <w:r w:rsidRPr="00940B6A">
        <w:t>Е</w:t>
      </w:r>
      <w:proofErr w:type="gramEnd"/>
      <w:r w:rsidRPr="00940B6A">
        <w:t>-</w:t>
      </w:r>
      <w:r w:rsidRPr="00940B6A">
        <w:rPr>
          <w:lang w:val="en-US"/>
        </w:rPr>
        <w:t>mail</w:t>
      </w:r>
      <w:r w:rsidRPr="00940B6A">
        <w:t xml:space="preserve">: </w:t>
      </w:r>
      <w:proofErr w:type="spellStart"/>
      <w:r w:rsidRPr="00940B6A">
        <w:rPr>
          <w:lang w:val="en-US"/>
        </w:rPr>
        <w:t>DJKiSK</w:t>
      </w:r>
      <w:proofErr w:type="spellEnd"/>
      <w:r w:rsidRPr="00940B6A">
        <w:t>@</w:t>
      </w:r>
      <w:proofErr w:type="spellStart"/>
      <w:r w:rsidRPr="00940B6A">
        <w:rPr>
          <w:lang w:val="en-US"/>
        </w:rPr>
        <w:t>ugorsk</w:t>
      </w:r>
      <w:proofErr w:type="spellEnd"/>
      <w:r w:rsidRPr="00940B6A">
        <w:t>.</w:t>
      </w:r>
      <w:proofErr w:type="spellStart"/>
      <w:r w:rsidRPr="00940B6A">
        <w:rPr>
          <w:lang w:val="en-US"/>
        </w:rPr>
        <w:t>ru</w:t>
      </w:r>
      <w:proofErr w:type="spellEnd"/>
    </w:p>
    <w:p w:rsidR="00940B6A" w:rsidRPr="00940B6A" w:rsidRDefault="00940B6A" w:rsidP="00940B6A">
      <w:pPr>
        <w:spacing w:after="0"/>
      </w:pPr>
      <w:r w:rsidRPr="00940B6A">
        <w:t>Номер контактного телефона: (34675) 7-30-81.</w:t>
      </w:r>
    </w:p>
    <w:p w:rsidR="00940B6A" w:rsidRPr="00940B6A" w:rsidRDefault="00940B6A" w:rsidP="00940B6A">
      <w:pPr>
        <w:numPr>
          <w:ilvl w:val="0"/>
          <w:numId w:val="1"/>
        </w:numPr>
        <w:tabs>
          <w:tab w:val="left" w:pos="0"/>
        </w:tabs>
        <w:snapToGrid w:val="0"/>
        <w:spacing w:after="0"/>
        <w:ind w:left="0" w:firstLine="360"/>
      </w:pPr>
      <w:r w:rsidRPr="00940B6A">
        <w:t xml:space="preserve">Уполномоченный орган: Управление экономической политики администрации города </w:t>
      </w:r>
      <w:proofErr w:type="spellStart"/>
      <w:r w:rsidRPr="00940B6A">
        <w:t>Югорска</w:t>
      </w:r>
      <w:proofErr w:type="spellEnd"/>
      <w:r w:rsidRPr="00940B6A">
        <w:t>.</w:t>
      </w:r>
    </w:p>
    <w:p w:rsidR="00940B6A" w:rsidRPr="00940B6A" w:rsidRDefault="00940B6A" w:rsidP="00940B6A">
      <w:pPr>
        <w:snapToGrid w:val="0"/>
        <w:spacing w:after="0"/>
      </w:pPr>
      <w:r w:rsidRPr="00940B6A">
        <w:t xml:space="preserve">Место нахождения: Ханты-Мансийский автономный округ - Югра, Тюменская обл.,  г. </w:t>
      </w:r>
      <w:proofErr w:type="spellStart"/>
      <w:r w:rsidRPr="00940B6A">
        <w:t>Югорск</w:t>
      </w:r>
      <w:proofErr w:type="spellEnd"/>
      <w:r w:rsidRPr="00940B6A">
        <w:t>.</w:t>
      </w:r>
    </w:p>
    <w:p w:rsidR="00940B6A" w:rsidRPr="00940B6A" w:rsidRDefault="00940B6A" w:rsidP="00940B6A">
      <w:pPr>
        <w:spacing w:after="0"/>
      </w:pPr>
      <w:r w:rsidRPr="00940B6A">
        <w:t xml:space="preserve">Почтовый адрес: 628260, Ханты-Мансийский автономный округ - Югра, Тюменская обл.,  г.          </w:t>
      </w:r>
      <w:proofErr w:type="spellStart"/>
      <w:r w:rsidRPr="00940B6A">
        <w:t>Югорск</w:t>
      </w:r>
      <w:proofErr w:type="spellEnd"/>
      <w:r w:rsidRPr="00940B6A">
        <w:t>, ул. 40 лет Победы, 11.</w:t>
      </w:r>
    </w:p>
    <w:p w:rsidR="00940B6A" w:rsidRPr="00940B6A" w:rsidRDefault="00940B6A" w:rsidP="00940B6A">
      <w:pPr>
        <w:spacing w:after="0"/>
      </w:pPr>
      <w:r w:rsidRPr="00940B6A">
        <w:t xml:space="preserve">Адрес электронной почты: </w:t>
      </w:r>
      <w:proofErr w:type="gramStart"/>
      <w:r w:rsidRPr="00940B6A">
        <w:t>Е</w:t>
      </w:r>
      <w:proofErr w:type="gramEnd"/>
      <w:r w:rsidRPr="00940B6A">
        <w:t>-</w:t>
      </w:r>
      <w:r w:rsidRPr="00940B6A">
        <w:rPr>
          <w:lang w:val="en-US"/>
        </w:rPr>
        <w:t>mail</w:t>
      </w:r>
      <w:hyperlink r:id="rId6" w:history="1">
        <w:r w:rsidRPr="00940B6A">
          <w:rPr>
            <w:rStyle w:val="a5"/>
            <w:color w:val="auto"/>
          </w:rPr>
          <w:t>omz@ugorsk.ru.</w:t>
        </w:r>
      </w:hyperlink>
    </w:p>
    <w:p w:rsidR="00940B6A" w:rsidRPr="00940B6A" w:rsidRDefault="00940B6A" w:rsidP="00940B6A">
      <w:pPr>
        <w:spacing w:after="0"/>
      </w:pPr>
      <w:r w:rsidRPr="00940B6A">
        <w:t>Номер контактного телефона: (34675) 5-00-37.</w:t>
      </w:r>
    </w:p>
    <w:p w:rsidR="00940B6A" w:rsidRPr="00940B6A" w:rsidRDefault="00940B6A" w:rsidP="00940B6A">
      <w:pPr>
        <w:spacing w:after="0"/>
        <w:ind w:firstLine="708"/>
        <w:rPr>
          <w:b/>
        </w:rPr>
      </w:pPr>
      <w:r w:rsidRPr="00940B6A">
        <w:rPr>
          <w:b/>
        </w:rPr>
        <w:t xml:space="preserve">Текст  запроса: </w:t>
      </w:r>
    </w:p>
    <w:p w:rsidR="00940B6A" w:rsidRPr="000F115C" w:rsidRDefault="00940B6A" w:rsidP="00940B6A">
      <w:pPr>
        <w:spacing w:after="0"/>
        <w:ind w:firstLine="708"/>
        <w:rPr>
          <w:color w:val="000000" w:themeColor="text1"/>
        </w:rPr>
      </w:pPr>
      <w:r w:rsidRPr="000F115C">
        <w:rPr>
          <w:color w:val="000000" w:themeColor="text1"/>
        </w:rPr>
        <w:t xml:space="preserve">1. </w:t>
      </w:r>
      <w:r w:rsidR="000F115C" w:rsidRPr="000F115C">
        <w:rPr>
          <w:color w:val="000000" w:themeColor="text1"/>
        </w:rPr>
        <w:t xml:space="preserve">В ЛСР в Разделе Обстановка дороги в п. 18 указана установка дорожных знаков </w:t>
      </w:r>
      <w:proofErr w:type="spellStart"/>
      <w:r w:rsidR="000F115C" w:rsidRPr="000F115C">
        <w:rPr>
          <w:color w:val="000000" w:themeColor="text1"/>
        </w:rPr>
        <w:t>бесфундаментных</w:t>
      </w:r>
      <w:proofErr w:type="spellEnd"/>
      <w:r w:rsidR="000F115C" w:rsidRPr="000F115C">
        <w:rPr>
          <w:color w:val="000000" w:themeColor="text1"/>
        </w:rPr>
        <w:t xml:space="preserve">, в расценке которой не заложены стойки для крепления щитков. Далее из п. 19 бетон тяжелый и п.20 трубы стальные </w:t>
      </w:r>
      <w:r w:rsidR="000F115C" w:rsidRPr="000F115C">
        <w:rPr>
          <w:color w:val="000000" w:themeColor="text1"/>
        </w:rPr>
        <w:sym w:font="Symbol" w:char="F0C6"/>
      </w:r>
      <w:r w:rsidR="000F115C" w:rsidRPr="000F115C">
        <w:rPr>
          <w:color w:val="000000" w:themeColor="text1"/>
        </w:rPr>
        <w:t xml:space="preserve"> 325 мм. видно, что данные расценки применяются для устройства фундамента под установку стоек для знаков</w:t>
      </w:r>
      <w:proofErr w:type="gramStart"/>
      <w:r w:rsidR="000F115C" w:rsidRPr="000F115C">
        <w:rPr>
          <w:color w:val="000000" w:themeColor="text1"/>
        </w:rPr>
        <w:t xml:space="preserve"> .</w:t>
      </w:r>
      <w:proofErr w:type="gramEnd"/>
      <w:r w:rsidR="000F115C" w:rsidRPr="000F115C">
        <w:rPr>
          <w:color w:val="000000" w:themeColor="text1"/>
        </w:rPr>
        <w:t xml:space="preserve"> Отдельно или же в расценках нигде нет стоек металлических для знаков. Покупает ли данный материал Подрядчик или его дает Заказчик? В п. 20 трубы стальные </w:t>
      </w:r>
      <w:r w:rsidR="000F115C" w:rsidRPr="000F115C">
        <w:rPr>
          <w:color w:val="000000" w:themeColor="text1"/>
        </w:rPr>
        <w:sym w:font="Symbol" w:char="F0C6"/>
      </w:r>
      <w:r w:rsidR="000F115C" w:rsidRPr="000F115C">
        <w:rPr>
          <w:color w:val="000000" w:themeColor="text1"/>
        </w:rPr>
        <w:t xml:space="preserve"> 325 мм</w:t>
      </w:r>
      <w:proofErr w:type="gramStart"/>
      <w:r w:rsidR="000F115C" w:rsidRPr="000F115C">
        <w:rPr>
          <w:color w:val="000000" w:themeColor="text1"/>
        </w:rPr>
        <w:t>.</w:t>
      </w:r>
      <w:proofErr w:type="gramEnd"/>
      <w:r w:rsidR="000F115C" w:rsidRPr="000F115C">
        <w:rPr>
          <w:color w:val="000000" w:themeColor="text1"/>
        </w:rPr>
        <w:t xml:space="preserve"> </w:t>
      </w:r>
      <w:proofErr w:type="gramStart"/>
      <w:r w:rsidR="000F115C" w:rsidRPr="000F115C">
        <w:rPr>
          <w:color w:val="000000" w:themeColor="text1"/>
        </w:rPr>
        <w:t>у</w:t>
      </w:r>
      <w:proofErr w:type="gramEnd"/>
      <w:r w:rsidR="000F115C" w:rsidRPr="000F115C">
        <w:rPr>
          <w:color w:val="000000" w:themeColor="text1"/>
        </w:rPr>
        <w:t>казана длина трубы 36 м., просьба пояснить для чего нужна такая большая длинна.</w:t>
      </w:r>
    </w:p>
    <w:p w:rsidR="000F115C" w:rsidRPr="00940B6A" w:rsidRDefault="000F115C" w:rsidP="00940B6A">
      <w:pPr>
        <w:spacing w:after="0"/>
        <w:ind w:firstLine="708"/>
        <w:rPr>
          <w:b/>
        </w:rPr>
      </w:pPr>
    </w:p>
    <w:p w:rsidR="00D94298" w:rsidRDefault="00940B6A" w:rsidP="00D94298">
      <w:pPr>
        <w:ind w:firstLine="708"/>
        <w:rPr>
          <w:b/>
        </w:rPr>
      </w:pPr>
      <w:r w:rsidRPr="00940B6A">
        <w:rPr>
          <w:b/>
        </w:rPr>
        <w:t>На данный запрос разъясняем следующее:</w:t>
      </w:r>
    </w:p>
    <w:p w:rsidR="00D94298" w:rsidRPr="00D94298" w:rsidRDefault="009B630B" w:rsidP="00D94298">
      <w:pPr>
        <w:pStyle w:val="a6"/>
        <w:numPr>
          <w:ilvl w:val="0"/>
          <w:numId w:val="3"/>
        </w:numPr>
        <w:ind w:left="426" w:hanging="426"/>
        <w:rPr>
          <w:b/>
        </w:rPr>
      </w:pPr>
      <w:r>
        <w:rPr>
          <w:rFonts w:eastAsia="Calibri"/>
          <w:sz w:val="23"/>
          <w:szCs w:val="23"/>
          <w:lang w:eastAsia="en-US"/>
        </w:rPr>
        <w:t>В Часть</w:t>
      </w:r>
      <w:r w:rsidR="00D94298">
        <w:rPr>
          <w:rFonts w:eastAsia="Calibri"/>
          <w:sz w:val="23"/>
          <w:szCs w:val="23"/>
          <w:lang w:eastAsia="en-US"/>
        </w:rPr>
        <w:t xml:space="preserve"> </w:t>
      </w:r>
      <w:r w:rsidR="00D94298">
        <w:rPr>
          <w:rFonts w:eastAsia="Calibri"/>
          <w:sz w:val="23"/>
          <w:szCs w:val="23"/>
          <w:lang w:val="en-US" w:eastAsia="en-US"/>
        </w:rPr>
        <w:t>IV</w:t>
      </w:r>
      <w:r w:rsidR="00D94298" w:rsidRPr="00D94298">
        <w:rPr>
          <w:rFonts w:eastAsia="Calibri"/>
          <w:sz w:val="23"/>
          <w:szCs w:val="23"/>
          <w:lang w:eastAsia="en-US"/>
        </w:rPr>
        <w:t xml:space="preserve"> </w:t>
      </w:r>
      <w:r w:rsidR="00D94298">
        <w:rPr>
          <w:rFonts w:eastAsia="Calibri"/>
          <w:sz w:val="23"/>
          <w:szCs w:val="23"/>
          <w:lang w:eastAsia="en-US"/>
        </w:rPr>
        <w:t>«Обоснование начальной (максимальной) цены контракта»</w:t>
      </w:r>
      <w:r w:rsidR="00D94298" w:rsidRPr="00D94298">
        <w:rPr>
          <w:rFonts w:eastAsia="Calibri"/>
          <w:sz w:val="23"/>
          <w:szCs w:val="23"/>
          <w:lang w:eastAsia="en-US"/>
        </w:rPr>
        <w:t xml:space="preserve"> </w:t>
      </w:r>
      <w:r w:rsidR="00D94298">
        <w:rPr>
          <w:rFonts w:eastAsia="Calibri"/>
          <w:sz w:val="23"/>
          <w:szCs w:val="23"/>
          <w:lang w:eastAsia="en-US"/>
        </w:rPr>
        <w:t>и «</w:t>
      </w:r>
      <w:r w:rsidR="00063EF9">
        <w:rPr>
          <w:rFonts w:eastAsia="Calibri"/>
          <w:sz w:val="23"/>
          <w:szCs w:val="23"/>
          <w:lang w:eastAsia="en-US"/>
        </w:rPr>
        <w:t>П</w:t>
      </w:r>
      <w:r w:rsidR="00D94298">
        <w:rPr>
          <w:rFonts w:eastAsia="Calibri"/>
          <w:sz w:val="23"/>
          <w:szCs w:val="23"/>
          <w:lang w:eastAsia="en-US"/>
        </w:rPr>
        <w:t xml:space="preserve">риложение к техническому заданию  Части </w:t>
      </w:r>
      <w:r w:rsidR="00D94298">
        <w:rPr>
          <w:rFonts w:eastAsia="Calibri"/>
          <w:sz w:val="23"/>
          <w:szCs w:val="23"/>
          <w:lang w:val="en-US" w:eastAsia="en-US"/>
        </w:rPr>
        <w:t>II</w:t>
      </w:r>
      <w:r w:rsidR="00D94298" w:rsidRPr="00D94298">
        <w:rPr>
          <w:rFonts w:eastAsia="Calibri"/>
          <w:sz w:val="23"/>
          <w:szCs w:val="23"/>
          <w:lang w:eastAsia="en-US"/>
        </w:rPr>
        <w:t xml:space="preserve"> </w:t>
      </w:r>
      <w:r w:rsidR="00D94298">
        <w:rPr>
          <w:rFonts w:eastAsia="Calibri"/>
          <w:sz w:val="23"/>
          <w:szCs w:val="23"/>
          <w:lang w:eastAsia="en-US"/>
        </w:rPr>
        <w:t xml:space="preserve"> «Техническое задание» </w:t>
      </w:r>
      <w:r w:rsidR="00D94298" w:rsidRPr="00D94298">
        <w:rPr>
          <w:rFonts w:eastAsia="Calibri"/>
          <w:sz w:val="23"/>
          <w:szCs w:val="23"/>
          <w:lang w:eastAsia="en-US"/>
        </w:rPr>
        <w:t>документации об аукционе в электронной форме №</w:t>
      </w:r>
      <w:r w:rsidR="00D94298" w:rsidRPr="00D94298">
        <w:rPr>
          <w:sz w:val="23"/>
          <w:szCs w:val="23"/>
        </w:rPr>
        <w:t>18730000581</w:t>
      </w:r>
      <w:r w:rsidR="00D94298">
        <w:rPr>
          <w:sz w:val="23"/>
          <w:szCs w:val="23"/>
        </w:rPr>
        <w:t>6</w:t>
      </w:r>
      <w:r w:rsidR="00D94298" w:rsidRPr="00D94298">
        <w:rPr>
          <w:sz w:val="23"/>
          <w:szCs w:val="23"/>
        </w:rPr>
        <w:t>000</w:t>
      </w:r>
      <w:r w:rsidR="00D94298">
        <w:rPr>
          <w:sz w:val="23"/>
          <w:szCs w:val="23"/>
        </w:rPr>
        <w:t>101</w:t>
      </w:r>
      <w:r w:rsidR="00D94298" w:rsidRPr="00D94298">
        <w:rPr>
          <w:sz w:val="23"/>
          <w:szCs w:val="23"/>
        </w:rPr>
        <w:t xml:space="preserve"> </w:t>
      </w:r>
      <w:r w:rsidR="00D94298" w:rsidRPr="00D94298">
        <w:rPr>
          <w:color w:val="000000"/>
          <w:sz w:val="23"/>
          <w:szCs w:val="23"/>
        </w:rPr>
        <w:t xml:space="preserve">на право заключения муниципального контракта на выполнение работ по </w:t>
      </w:r>
      <w:r w:rsidR="00063EF9">
        <w:rPr>
          <w:color w:val="000000"/>
          <w:sz w:val="23"/>
          <w:szCs w:val="23"/>
        </w:rPr>
        <w:t xml:space="preserve">устройству тротуара по </w:t>
      </w:r>
      <w:proofErr w:type="spellStart"/>
      <w:r w:rsidR="00063EF9">
        <w:rPr>
          <w:color w:val="000000"/>
          <w:sz w:val="23"/>
          <w:szCs w:val="23"/>
        </w:rPr>
        <w:t>ул</w:t>
      </w:r>
      <w:proofErr w:type="gramStart"/>
      <w:r w:rsidR="00063EF9">
        <w:rPr>
          <w:color w:val="000000"/>
          <w:sz w:val="23"/>
          <w:szCs w:val="23"/>
        </w:rPr>
        <w:t>.Ш</w:t>
      </w:r>
      <w:proofErr w:type="gramEnd"/>
      <w:r w:rsidR="00063EF9">
        <w:rPr>
          <w:color w:val="000000"/>
          <w:sz w:val="23"/>
          <w:szCs w:val="23"/>
        </w:rPr>
        <w:t>ирокая</w:t>
      </w:r>
      <w:proofErr w:type="spellEnd"/>
      <w:r w:rsidR="00063EF9">
        <w:rPr>
          <w:color w:val="000000"/>
          <w:sz w:val="23"/>
          <w:szCs w:val="23"/>
        </w:rPr>
        <w:t xml:space="preserve"> в городе </w:t>
      </w:r>
      <w:proofErr w:type="spellStart"/>
      <w:r w:rsidR="00063EF9">
        <w:rPr>
          <w:color w:val="000000"/>
          <w:sz w:val="23"/>
          <w:szCs w:val="23"/>
        </w:rPr>
        <w:t>Югорске</w:t>
      </w:r>
      <w:proofErr w:type="spellEnd"/>
      <w:r w:rsidR="00063EF9">
        <w:rPr>
          <w:color w:val="000000"/>
          <w:sz w:val="23"/>
          <w:szCs w:val="23"/>
        </w:rPr>
        <w:t xml:space="preserve"> внесены изменения.</w:t>
      </w:r>
    </w:p>
    <w:p w:rsidR="00707641" w:rsidRDefault="00707641" w:rsidP="00940B6A">
      <w:pPr>
        <w:spacing w:after="0"/>
        <w:rPr>
          <w:color w:val="000000"/>
          <w:shd w:val="clear" w:color="auto" w:fill="FFFFFF"/>
        </w:rPr>
      </w:pPr>
      <w:bookmarkStart w:id="0" w:name="_GoBack"/>
      <w:bookmarkEnd w:id="0"/>
    </w:p>
    <w:p w:rsidR="00707641" w:rsidRDefault="00707641" w:rsidP="00940B6A">
      <w:pPr>
        <w:spacing w:after="0"/>
        <w:rPr>
          <w:color w:val="000000"/>
          <w:shd w:val="clear" w:color="auto" w:fill="FFFFFF"/>
        </w:rPr>
      </w:pPr>
    </w:p>
    <w:p w:rsidR="00707641" w:rsidRDefault="00707641" w:rsidP="00940B6A">
      <w:pPr>
        <w:spacing w:after="0"/>
      </w:pPr>
    </w:p>
    <w:p w:rsidR="00D94298" w:rsidRDefault="00D94298" w:rsidP="00940B6A">
      <w:pPr>
        <w:spacing w:after="0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 </w:t>
      </w:r>
    </w:p>
    <w:p w:rsidR="009F77C8" w:rsidRPr="009F77C8" w:rsidRDefault="00D94298" w:rsidP="00940B6A">
      <w:pPr>
        <w:spacing w:after="0"/>
        <w:rPr>
          <w:b/>
        </w:rPr>
      </w:pPr>
      <w:r>
        <w:rPr>
          <w:b/>
        </w:rPr>
        <w:t>Заместителя</w:t>
      </w:r>
      <w:r w:rsidR="009F77C8" w:rsidRPr="009F77C8">
        <w:rPr>
          <w:b/>
        </w:rPr>
        <w:t xml:space="preserve"> главы администрации-</w:t>
      </w:r>
    </w:p>
    <w:p w:rsidR="009F77C8" w:rsidRDefault="009F77C8" w:rsidP="00940B6A">
      <w:pPr>
        <w:spacing w:after="0"/>
        <w:rPr>
          <w:b/>
        </w:rPr>
      </w:pPr>
      <w:r w:rsidRPr="009F77C8">
        <w:rPr>
          <w:b/>
        </w:rPr>
        <w:t>Директор</w:t>
      </w:r>
      <w:r w:rsidR="00D94298">
        <w:rPr>
          <w:b/>
        </w:rPr>
        <w:t>а</w:t>
      </w:r>
      <w:r w:rsidRPr="009F77C8">
        <w:rPr>
          <w:b/>
        </w:rPr>
        <w:t xml:space="preserve"> </w:t>
      </w:r>
      <w:proofErr w:type="spellStart"/>
      <w:r w:rsidRPr="009F77C8">
        <w:rPr>
          <w:b/>
        </w:rPr>
        <w:t>ДЖКиСК</w:t>
      </w:r>
      <w:proofErr w:type="spellEnd"/>
      <w:r w:rsidRPr="009F77C8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</w:t>
      </w:r>
      <w:r w:rsidRPr="009F77C8">
        <w:rPr>
          <w:b/>
        </w:rPr>
        <w:t xml:space="preserve">     </w:t>
      </w:r>
      <w:r>
        <w:rPr>
          <w:b/>
        </w:rPr>
        <w:t xml:space="preserve">   </w:t>
      </w:r>
      <w:r w:rsidRPr="009F77C8">
        <w:rPr>
          <w:b/>
        </w:rPr>
        <w:t xml:space="preserve">   </w:t>
      </w:r>
      <w:proofErr w:type="spellStart"/>
      <w:r w:rsidR="00D94298">
        <w:rPr>
          <w:b/>
        </w:rPr>
        <w:t>А.А.Коробенко</w:t>
      </w:r>
      <w:proofErr w:type="spellEnd"/>
    </w:p>
    <w:p w:rsidR="009F77C8" w:rsidRDefault="009F77C8" w:rsidP="00940B6A">
      <w:pPr>
        <w:spacing w:after="0"/>
        <w:rPr>
          <w:sz w:val="20"/>
          <w:szCs w:val="20"/>
        </w:rPr>
      </w:pPr>
    </w:p>
    <w:p w:rsidR="009001C6" w:rsidRDefault="009001C6" w:rsidP="00940B6A">
      <w:pPr>
        <w:spacing w:after="0"/>
        <w:rPr>
          <w:sz w:val="20"/>
          <w:szCs w:val="20"/>
        </w:rPr>
      </w:pPr>
    </w:p>
    <w:p w:rsidR="009001C6" w:rsidRDefault="009001C6" w:rsidP="00940B6A">
      <w:pPr>
        <w:spacing w:after="0"/>
        <w:rPr>
          <w:sz w:val="20"/>
          <w:szCs w:val="20"/>
        </w:rPr>
      </w:pPr>
    </w:p>
    <w:p w:rsidR="009001C6" w:rsidRDefault="009001C6" w:rsidP="00940B6A">
      <w:pPr>
        <w:spacing w:after="0"/>
        <w:rPr>
          <w:sz w:val="20"/>
          <w:szCs w:val="20"/>
        </w:rPr>
      </w:pPr>
    </w:p>
    <w:p w:rsidR="009F77C8" w:rsidRPr="009001C6" w:rsidRDefault="009F77C8" w:rsidP="009001C6">
      <w:pPr>
        <w:spacing w:after="0"/>
        <w:rPr>
          <w:sz w:val="16"/>
          <w:szCs w:val="16"/>
        </w:rPr>
      </w:pPr>
      <w:r w:rsidRPr="009001C6">
        <w:rPr>
          <w:sz w:val="16"/>
          <w:szCs w:val="16"/>
        </w:rPr>
        <w:t xml:space="preserve">Исполнитель: </w:t>
      </w:r>
      <w:r w:rsidR="009001C6" w:rsidRPr="009001C6">
        <w:rPr>
          <w:sz w:val="16"/>
          <w:szCs w:val="16"/>
        </w:rPr>
        <w:t xml:space="preserve">специалист 1 категории ПАО </w:t>
      </w:r>
    </w:p>
    <w:p w:rsidR="009001C6" w:rsidRPr="009001C6" w:rsidRDefault="009001C6" w:rsidP="009001C6">
      <w:pPr>
        <w:spacing w:after="0"/>
        <w:rPr>
          <w:sz w:val="16"/>
          <w:szCs w:val="16"/>
        </w:rPr>
      </w:pPr>
      <w:r w:rsidRPr="009001C6">
        <w:rPr>
          <w:sz w:val="16"/>
          <w:szCs w:val="16"/>
        </w:rPr>
        <w:t>Глухова М.Е. 7-43-03</w:t>
      </w:r>
    </w:p>
    <w:sectPr w:rsidR="009001C6" w:rsidRPr="009001C6" w:rsidSect="009F77C8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C4456AD"/>
    <w:multiLevelType w:val="multilevel"/>
    <w:tmpl w:val="7A3E4270"/>
    <w:lvl w:ilvl="0">
      <w:start w:val="1"/>
      <w:numFmt w:val="decimal"/>
      <w:lvlText w:val="%1."/>
      <w:lvlJc w:val="left"/>
      <w:pPr>
        <w:ind w:left="540" w:hanging="54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color w:val="auto"/>
      </w:rPr>
    </w:lvl>
  </w:abstractNum>
  <w:abstractNum w:abstractNumId="2">
    <w:nsid w:val="7E5D7E3A"/>
    <w:multiLevelType w:val="hybridMultilevel"/>
    <w:tmpl w:val="61380D1C"/>
    <w:lvl w:ilvl="0" w:tplc="55B43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B7"/>
    <w:rsid w:val="00063EF9"/>
    <w:rsid w:val="000F115C"/>
    <w:rsid w:val="001169FD"/>
    <w:rsid w:val="001A17C9"/>
    <w:rsid w:val="001D6112"/>
    <w:rsid w:val="002308B7"/>
    <w:rsid w:val="002A731D"/>
    <w:rsid w:val="006A765F"/>
    <w:rsid w:val="00707641"/>
    <w:rsid w:val="007F1CFB"/>
    <w:rsid w:val="009001C6"/>
    <w:rsid w:val="0093338A"/>
    <w:rsid w:val="00940B6A"/>
    <w:rsid w:val="009B630B"/>
    <w:rsid w:val="009F77C8"/>
    <w:rsid w:val="00AF0FF5"/>
    <w:rsid w:val="00BF562F"/>
    <w:rsid w:val="00D0077A"/>
    <w:rsid w:val="00D9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731D"/>
    <w:pPr>
      <w:spacing w:before="280" w:after="280"/>
      <w:jc w:val="left"/>
    </w:pPr>
  </w:style>
  <w:style w:type="character" w:customStyle="1" w:styleId="a4">
    <w:name w:val="Гипертекстовая ссылка"/>
    <w:basedOn w:val="a0"/>
    <w:uiPriority w:val="99"/>
    <w:rsid w:val="00BF562F"/>
    <w:rPr>
      <w:rFonts w:cs="Times New Roman"/>
      <w:b w:val="0"/>
      <w:color w:val="106BBE"/>
    </w:rPr>
  </w:style>
  <w:style w:type="character" w:styleId="a5">
    <w:name w:val="Hyperlink"/>
    <w:uiPriority w:val="99"/>
    <w:rsid w:val="00940B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4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731D"/>
    <w:pPr>
      <w:spacing w:before="280" w:after="280"/>
      <w:jc w:val="left"/>
    </w:pPr>
  </w:style>
  <w:style w:type="character" w:customStyle="1" w:styleId="a4">
    <w:name w:val="Гипертекстовая ссылка"/>
    <w:basedOn w:val="a0"/>
    <w:uiPriority w:val="99"/>
    <w:rsid w:val="00BF562F"/>
    <w:rPr>
      <w:rFonts w:cs="Times New Roman"/>
      <w:b w:val="0"/>
      <w:color w:val="106BBE"/>
    </w:rPr>
  </w:style>
  <w:style w:type="character" w:styleId="a5">
    <w:name w:val="Hyperlink"/>
    <w:uiPriority w:val="99"/>
    <w:rsid w:val="00940B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12</cp:revision>
  <cp:lastPrinted>2015-12-25T04:42:00Z</cp:lastPrinted>
  <dcterms:created xsi:type="dcterms:W3CDTF">2015-12-18T09:48:00Z</dcterms:created>
  <dcterms:modified xsi:type="dcterms:W3CDTF">2016-04-01T09:13:00Z</dcterms:modified>
</cp:coreProperties>
</file>